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6B" w:rsidRPr="00276F6B" w:rsidRDefault="00E77D80" w:rsidP="00E77D80">
      <w:pPr>
        <w:shd w:val="clear" w:color="auto" w:fill="FFFFFF"/>
        <w:spacing w:after="240" w:line="240" w:lineRule="auto"/>
        <w:jc w:val="center"/>
        <w:outlineLvl w:val="0"/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</w:pPr>
      <w:r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>Реализация 57</w:t>
      </w:r>
      <w:r w:rsidR="00276F6B" w:rsidRPr="00276F6B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 xml:space="preserve"> машино-мест</w:t>
      </w:r>
    </w:p>
    <w:p w:rsidR="00276F6B" w:rsidRDefault="00276F6B" w:rsidP="00F50E6A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color w:val="000000" w:themeColor="text1"/>
          <w:spacing w:val="4"/>
          <w:shd w:val="clear" w:color="auto" w:fill="FFFFFF"/>
        </w:rPr>
      </w:pPr>
    </w:p>
    <w:p w:rsidR="00276F6B" w:rsidRDefault="00276F6B" w:rsidP="00F50E6A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color w:val="000000" w:themeColor="text1"/>
          <w:spacing w:val="4"/>
          <w:shd w:val="clear" w:color="auto" w:fill="FFFFFF"/>
        </w:rPr>
      </w:pPr>
    </w:p>
    <w:p w:rsidR="00276F6B" w:rsidRDefault="00276F6B" w:rsidP="00E77D8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>На объектах</w:t>
      </w:r>
      <w:r w:rsidR="00162023"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 xml:space="preserve"> гаражного назначения по адресу</w:t>
      </w:r>
      <w:r w:rsidRPr="00276F6B"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7D80">
        <w:rPr>
          <w:rFonts w:ascii="Times New Roman" w:hAnsi="Times New Roman"/>
          <w:b/>
          <w:sz w:val="23"/>
          <w:szCs w:val="23"/>
        </w:rPr>
        <w:fldChar w:fldCharType="begin"/>
      </w:r>
      <w:r w:rsidR="00E77D80">
        <w:rPr>
          <w:rFonts w:ascii="Times New Roman" w:hAnsi="Times New Roman"/>
          <w:b/>
          <w:sz w:val="23"/>
          <w:szCs w:val="23"/>
        </w:rPr>
        <w:instrText xml:space="preserve"> MERGEFIELD Адрес_объекта </w:instrText>
      </w:r>
      <w:r w:rsidR="00E77D80">
        <w:rPr>
          <w:rFonts w:ascii="Times New Roman" w:hAnsi="Times New Roman"/>
          <w:b/>
          <w:sz w:val="23"/>
          <w:szCs w:val="23"/>
        </w:rPr>
        <w:fldChar w:fldCharType="separate"/>
      </w:r>
      <w:r w:rsidR="00E77D80" w:rsidRPr="000F3365">
        <w:rPr>
          <w:rFonts w:ascii="Times New Roman" w:hAnsi="Times New Roman"/>
          <w:b/>
          <w:noProof/>
          <w:sz w:val="23"/>
          <w:szCs w:val="23"/>
        </w:rPr>
        <w:t>г. Москва, ул. Новорогожская, д. 27</w:t>
      </w:r>
      <w:r w:rsidR="00E77D80">
        <w:rPr>
          <w:rFonts w:ascii="Times New Roman" w:hAnsi="Times New Roman"/>
          <w:b/>
          <w:sz w:val="23"/>
          <w:szCs w:val="23"/>
        </w:rPr>
        <w:fldChar w:fldCharType="end"/>
      </w:r>
    </w:p>
    <w:p w:rsidR="00FB5D6D" w:rsidRDefault="00E77D80" w:rsidP="00FB5D6D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3"/>
          <w:szCs w:val="23"/>
          <w:lang w:eastAsia="ru-RU"/>
        </w:rPr>
        <w:t xml:space="preserve">Продажа имущества </w:t>
      </w:r>
      <w:r w:rsidRPr="00FF3BA7">
        <w:rPr>
          <w:rFonts w:ascii="Times New Roman" w:hAnsi="Times New Roman"/>
          <w:iCs/>
          <w:sz w:val="24"/>
          <w:szCs w:val="24"/>
          <w:lang w:eastAsia="ru-RU"/>
        </w:rPr>
        <w:t>проводится в соответствии с Гражданским кодексом Российской Федерации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(далее – ГК РФ)</w:t>
      </w:r>
      <w:r w:rsidRPr="00FF3BA7">
        <w:rPr>
          <w:rFonts w:ascii="Times New Roman" w:hAnsi="Times New Roman"/>
          <w:iCs/>
          <w:sz w:val="24"/>
          <w:szCs w:val="24"/>
          <w:lang w:eastAsia="ru-RU"/>
        </w:rPr>
        <w:t xml:space="preserve">, постановлением 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Правительства Москвы от 28 июня 2016 г. </w:t>
      </w:r>
      <w:r>
        <w:rPr>
          <w:rFonts w:ascii="Times New Roman" w:hAnsi="Times New Roman"/>
          <w:iCs/>
          <w:sz w:val="24"/>
          <w:szCs w:val="24"/>
          <w:lang w:eastAsia="ru-RU"/>
        </w:rPr>
        <w:br/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№ 371-ПП «Об утверждении Единых требований к проведению торгов по продаже имущества, принадлежащего на праве собственности городу Москве, торгов на право заключения договоров аренды и иных договоров, предусматривающих переход прав в отношении имущества, принадлежащего на праве собственности городу Москве» (далее – Единые требования), </w:t>
      </w:r>
      <w:r>
        <w:rPr>
          <w:rFonts w:ascii="Times New Roman" w:hAnsi="Times New Roman"/>
          <w:iCs/>
          <w:sz w:val="24"/>
          <w:szCs w:val="24"/>
          <w:lang w:eastAsia="ru-RU"/>
        </w:rPr>
        <w:t>распоряжением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Департамента городского имущества города Москвы от </w: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iCs/>
          <w:sz w:val="24"/>
          <w:szCs w:val="24"/>
          <w:lang w:eastAsia="ru-RU"/>
        </w:rPr>
        <w:instrText xml:space="preserve"> MERGEFIELD Распоряжение_Департамента_городского_иму </w:instrTex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separate"/>
      </w:r>
      <w:r w:rsidRPr="000F3365">
        <w:rPr>
          <w:rFonts w:ascii="Times New Roman" w:hAnsi="Times New Roman"/>
          <w:iCs/>
          <w:noProof/>
          <w:sz w:val="24"/>
          <w:szCs w:val="24"/>
          <w:lang w:eastAsia="ru-RU"/>
        </w:rPr>
        <w:t>7365 от 25.02.2021</w: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end"/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 согласовании ГБУ </w:t>
      </w:r>
      <w:r w:rsidRPr="008C14CA">
        <w:rPr>
          <w:rFonts w:ascii="Times New Roman" w:hAnsi="Times New Roman"/>
          <w:iCs/>
          <w:sz w:val="24"/>
          <w:szCs w:val="24"/>
        </w:rPr>
        <w:t>«Жилищник Таганского района»</w:t>
      </w:r>
      <w:r>
        <w:rPr>
          <w:rFonts w:ascii="Times New Roman" w:hAnsi="Times New Roman"/>
          <w:iCs/>
          <w:sz w:val="24"/>
          <w:szCs w:val="24"/>
        </w:rPr>
        <w:t xml:space="preserve"> совершения сделок по продаже машино-мест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» и </w:t>
      </w:r>
      <w:r>
        <w:rPr>
          <w:rFonts w:ascii="Times New Roman" w:hAnsi="Times New Roman"/>
          <w:iCs/>
          <w:sz w:val="24"/>
          <w:szCs w:val="24"/>
          <w:lang w:eastAsia="ru-RU"/>
        </w:rPr>
        <w:t>приказа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Государственного бюджетного учреждения</w:t>
      </w:r>
      <w:r w:rsidRPr="008C14CA">
        <w:rPr>
          <w:rFonts w:ascii="Times New Roman" w:hAnsi="Times New Roman"/>
          <w:iCs/>
          <w:sz w:val="24"/>
          <w:szCs w:val="24"/>
        </w:rPr>
        <w:t xml:space="preserve"> города Москвы «Жилищник Таганского района»</w:t>
      </w:r>
      <w:r>
        <w:rPr>
          <w:rFonts w:ascii="Times New Roman" w:hAnsi="Times New Roman"/>
          <w:iCs/>
          <w:sz w:val="24"/>
          <w:szCs w:val="24"/>
        </w:rPr>
        <w:t xml:space="preserve"> «</w:t>
      </w:r>
      <w:r w:rsidRPr="006B5086">
        <w:rPr>
          <w:rFonts w:ascii="Times New Roman" w:hAnsi="Times New Roman"/>
          <w:iCs/>
          <w:sz w:val="24"/>
          <w:szCs w:val="24"/>
        </w:rPr>
        <w:t xml:space="preserve">О подготовке и проведении мероприятий по продаже машино-мест, закрепленных за ГБУ «Жилищник Таганского района» на праве оперативного управления, посредством </w:t>
      </w:r>
      <w:r>
        <w:rPr>
          <w:rFonts w:ascii="Times New Roman" w:hAnsi="Times New Roman"/>
          <w:iCs/>
          <w:sz w:val="24"/>
          <w:szCs w:val="24"/>
        </w:rPr>
        <w:t>публичного предложения»</w:t>
      </w:r>
      <w:r w:rsidRPr="004A195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fldChar w:fldCharType="begin"/>
      </w:r>
      <w:r>
        <w:rPr>
          <w:rFonts w:ascii="Times New Roman" w:hAnsi="Times New Roman"/>
          <w:iCs/>
          <w:sz w:val="24"/>
          <w:szCs w:val="24"/>
        </w:rPr>
        <w:instrText xml:space="preserve"> MERGEFIELD Приказ_ГБУ_дд__ </w:instrText>
      </w:r>
      <w:r>
        <w:rPr>
          <w:rFonts w:ascii="Times New Roman" w:hAnsi="Times New Roman"/>
          <w:iCs/>
          <w:sz w:val="24"/>
          <w:szCs w:val="24"/>
        </w:rPr>
        <w:fldChar w:fldCharType="separate"/>
      </w:r>
      <w:r w:rsidRPr="000F3365">
        <w:rPr>
          <w:rFonts w:ascii="Times New Roman" w:hAnsi="Times New Roman"/>
          <w:iCs/>
          <w:noProof/>
          <w:sz w:val="24"/>
          <w:szCs w:val="24"/>
        </w:rPr>
        <w:t>116/21п от 13.10.2021</w:t>
      </w:r>
      <w:r>
        <w:rPr>
          <w:rFonts w:ascii="Times New Roman" w:hAnsi="Times New Roman"/>
          <w:iCs/>
          <w:sz w:val="24"/>
          <w:szCs w:val="24"/>
        </w:rPr>
        <w:fldChar w:fldCharType="end"/>
      </w:r>
      <w:r w:rsidRPr="004A1951">
        <w:rPr>
          <w:rFonts w:ascii="Times New Roman" w:hAnsi="Times New Roman"/>
          <w:iCs/>
          <w:sz w:val="24"/>
          <w:szCs w:val="24"/>
        </w:rPr>
        <w:t>.</w:t>
      </w:r>
    </w:p>
    <w:p w:rsidR="00E77D80" w:rsidRDefault="00E77D80" w:rsidP="00FB5D6D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50E6A" w:rsidRDefault="00387498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</w:t>
      </w:r>
      <w:r w:rsidR="00F50E6A">
        <w:rPr>
          <w:rFonts w:ascii="Times New Roman" w:hAnsi="Times New Roman"/>
          <w:b w:val="0"/>
          <w:bCs w:val="0"/>
          <w:sz w:val="24"/>
          <w:szCs w:val="24"/>
        </w:rPr>
        <w:t>родавец</w:t>
      </w:r>
      <w:r w:rsidR="00F50E6A" w:rsidRPr="00D166BE">
        <w:rPr>
          <w:rFonts w:ascii="Times New Roman" w:hAnsi="Times New Roman"/>
          <w:b w:val="0"/>
          <w:bCs w:val="0"/>
          <w:sz w:val="24"/>
          <w:szCs w:val="24"/>
        </w:rPr>
        <w:t xml:space="preserve">: </w:t>
      </w:r>
      <w:r w:rsidR="00F50E6A" w:rsidRPr="00D166BE">
        <w:rPr>
          <w:rFonts w:ascii="Times New Roman" w:hAnsi="Times New Roman"/>
          <w:b w:val="0"/>
          <w:iCs/>
          <w:sz w:val="24"/>
          <w:szCs w:val="24"/>
        </w:rPr>
        <w:t>Государственное бюджетное учреждение гор</w:t>
      </w:r>
      <w:r w:rsidR="00F50E6A">
        <w:rPr>
          <w:rFonts w:ascii="Times New Roman" w:hAnsi="Times New Roman"/>
          <w:b w:val="0"/>
          <w:iCs/>
          <w:sz w:val="24"/>
          <w:szCs w:val="24"/>
        </w:rPr>
        <w:t>ода Москвы «Жилищник Таганского</w:t>
      </w:r>
      <w:r w:rsidR="00F50E6A" w:rsidRPr="00D166BE">
        <w:rPr>
          <w:rFonts w:ascii="Times New Roman" w:hAnsi="Times New Roman"/>
          <w:b w:val="0"/>
          <w:iCs/>
          <w:sz w:val="24"/>
          <w:szCs w:val="24"/>
        </w:rPr>
        <w:t xml:space="preserve"> района» (ГБУ «Жилищник Таганс</w:t>
      </w:r>
      <w:r w:rsidR="00F50E6A">
        <w:rPr>
          <w:rFonts w:ascii="Times New Roman" w:hAnsi="Times New Roman"/>
          <w:b w:val="0"/>
          <w:iCs/>
          <w:sz w:val="24"/>
          <w:szCs w:val="24"/>
        </w:rPr>
        <w:t xml:space="preserve">кого района»). </w:t>
      </w:r>
    </w:p>
    <w:p w:rsidR="00F50E6A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</w:p>
    <w:p w:rsidR="00F50E6A" w:rsidRPr="00D166BE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Почтовый адрес:</w:t>
      </w:r>
      <w:r w:rsidRPr="00D166BE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Pr="00D166BE">
        <w:rPr>
          <w:rFonts w:ascii="Times New Roman" w:hAnsi="Times New Roman"/>
          <w:b w:val="0"/>
          <w:sz w:val="24"/>
          <w:szCs w:val="24"/>
        </w:rPr>
        <w:t>109147, г. Москва, ул. Воронцовская, д. 21, стр. 1</w:t>
      </w:r>
      <w:r w:rsidRPr="00D166BE">
        <w:rPr>
          <w:rFonts w:ascii="Times New Roman" w:hAnsi="Times New Roman"/>
          <w:b w:val="0"/>
          <w:iCs/>
          <w:sz w:val="24"/>
          <w:szCs w:val="24"/>
        </w:rPr>
        <w:t xml:space="preserve">,  </w:t>
      </w:r>
      <w:r w:rsidRPr="00D166BE">
        <w:rPr>
          <w:rFonts w:ascii="Times New Roman" w:hAnsi="Times New Roman"/>
          <w:b w:val="0"/>
          <w:sz w:val="24"/>
          <w:szCs w:val="24"/>
        </w:rPr>
        <w:t xml:space="preserve">электронный адрес: </w:t>
      </w:r>
      <w:hyperlink r:id="rId4" w:history="1"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dogovor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.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taganka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@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gmail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.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com</w:t>
        </w:r>
      </w:hyperlink>
      <w:r w:rsidRPr="00D166B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0E6A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  <w:r w:rsidRPr="00D166BE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D166BE">
        <w:rPr>
          <w:rFonts w:ascii="Times New Roman" w:hAnsi="Times New Roman"/>
          <w:b w:val="0"/>
          <w:iCs/>
          <w:sz w:val="24"/>
          <w:szCs w:val="24"/>
        </w:rPr>
        <w:t>тел.: 84959127796, 84959125027.</w:t>
      </w:r>
    </w:p>
    <w:p w:rsidR="00276F6B" w:rsidRDefault="00276F6B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</w:p>
    <w:p w:rsidR="00276F6B" w:rsidRPr="00276F6B" w:rsidRDefault="00276F6B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Информация об имуществе, находящимся в оперативном управлении </w:t>
      </w:r>
      <w:r w:rsidRPr="00276F6B">
        <w:rPr>
          <w:rStyle w:val="a8"/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ГБУ «Жилищник Таганского района»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 и выставляемым на аукцион в электронной форме по продаже имущества</w:t>
      </w:r>
      <w:r w:rsidRPr="00276F6B">
        <w:rPr>
          <w:rFonts w:ascii="Times New Roman" w:hAnsi="Times New Roman" w:cs="Times New Roman"/>
          <w:b w:val="0"/>
          <w:bCs w:val="0"/>
          <w:color w:val="000000" w:themeColor="text1"/>
          <w:spacing w:val="4"/>
          <w:sz w:val="24"/>
          <w:szCs w:val="24"/>
          <w:shd w:val="clear" w:color="auto" w:fill="FFFFFF"/>
        </w:rPr>
        <w:t> 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размещается на Официальном сайте Российской Федерации для размещения информации о проведении торгов www.torgi.gov.ru, Едином информационном инвестиционном портале города Москвы </w:t>
      </w:r>
      <w:hyperlink r:id="rId5" w:history="1">
        <w:r w:rsidRPr="00276F6B">
          <w:rPr>
            <w:rStyle w:val="a7"/>
            <w:rFonts w:ascii="Times New Roman" w:hAnsi="Times New Roman"/>
            <w:b w:val="0"/>
            <w:color w:val="000000" w:themeColor="text1"/>
            <w:spacing w:val="4"/>
            <w:sz w:val="24"/>
            <w:szCs w:val="24"/>
          </w:rPr>
          <w:t>www.investmoscow.ru</w:t>
        </w:r>
      </w:hyperlink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,</w:t>
      </w:r>
      <w:r w:rsidRPr="00276F6B">
        <w:rPr>
          <w:rFonts w:ascii="Times New Roman" w:hAnsi="Times New Roman" w:cs="Times New Roman"/>
          <w:b w:val="0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 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на электронной торговой площадке https:// www.roseltorg.ru  в сети Интернет.</w:t>
      </w:r>
    </w:p>
    <w:sectPr w:rsidR="00276F6B" w:rsidRPr="0027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55"/>
    <w:rsid w:val="00162023"/>
    <w:rsid w:val="00276F6B"/>
    <w:rsid w:val="00387498"/>
    <w:rsid w:val="00494F55"/>
    <w:rsid w:val="004E644C"/>
    <w:rsid w:val="00574E49"/>
    <w:rsid w:val="00641B8F"/>
    <w:rsid w:val="006A181F"/>
    <w:rsid w:val="00734027"/>
    <w:rsid w:val="00953244"/>
    <w:rsid w:val="00BC183F"/>
    <w:rsid w:val="00E77D80"/>
    <w:rsid w:val="00EA1AFA"/>
    <w:rsid w:val="00EA59B1"/>
    <w:rsid w:val="00F50E6A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B439"/>
  <w15:chartTrackingRefBased/>
  <w15:docId w15:val="{DEEA6D8B-23A2-4123-98A5-2B15BD75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76F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E6A"/>
    <w:rPr>
      <w:b/>
      <w:bCs/>
    </w:rPr>
  </w:style>
  <w:style w:type="paragraph" w:styleId="a5">
    <w:name w:val="List Paragraph"/>
    <w:basedOn w:val="a"/>
    <w:link w:val="a6"/>
    <w:qFormat/>
    <w:rsid w:val="00F50E6A"/>
    <w:pPr>
      <w:ind w:left="720"/>
      <w:contextualSpacing/>
    </w:pPr>
    <w:rPr>
      <w:rFonts w:eastAsia="Calibri"/>
      <w:sz w:val="20"/>
      <w:szCs w:val="20"/>
    </w:rPr>
  </w:style>
  <w:style w:type="character" w:styleId="a7">
    <w:name w:val="Hyperlink"/>
    <w:rsid w:val="00F50E6A"/>
    <w:rPr>
      <w:rFonts w:cs="Times New Roman"/>
      <w:color w:val="0000FF"/>
      <w:u w:val="single"/>
    </w:rPr>
  </w:style>
  <w:style w:type="character" w:customStyle="1" w:styleId="a6">
    <w:name w:val="Абзац списка Знак"/>
    <w:link w:val="a5"/>
    <w:rsid w:val="00F50E6A"/>
    <w:rPr>
      <w:rFonts w:ascii="Calibri" w:eastAsia="Calibri" w:hAnsi="Calibri" w:cs="Times New Roman"/>
      <w:sz w:val="20"/>
      <w:szCs w:val="20"/>
    </w:rPr>
  </w:style>
  <w:style w:type="character" w:customStyle="1" w:styleId="2">
    <w:name w:val="Основной текст (2)_"/>
    <w:link w:val="20"/>
    <w:rsid w:val="00F50E6A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0E6A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a8">
    <w:name w:val="a"/>
    <w:basedOn w:val="a0"/>
    <w:rsid w:val="00276F6B"/>
  </w:style>
  <w:style w:type="character" w:customStyle="1" w:styleId="10">
    <w:name w:val="Заголовок 1 Знак"/>
    <w:basedOn w:val="a0"/>
    <w:link w:val="1"/>
    <w:uiPriority w:val="9"/>
    <w:rsid w:val="00276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vestmoscow.ru/" TargetMode="External"/><Relationship Id="rId4" Type="http://schemas.openxmlformats.org/officeDocument/2006/relationships/hyperlink" Target="mailto:dogovor.tagan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GBU-gar</dc:creator>
  <cp:keywords/>
  <dc:description/>
  <cp:lastModifiedBy>GBU-gar</cp:lastModifiedBy>
  <cp:revision>3</cp:revision>
  <dcterms:created xsi:type="dcterms:W3CDTF">2021-12-22T05:13:00Z</dcterms:created>
  <dcterms:modified xsi:type="dcterms:W3CDTF">2021-12-22T05:33:00Z</dcterms:modified>
</cp:coreProperties>
</file>